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7" w:rsidRDefault="00593370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br/>
      </w:r>
    </w:p>
    <w:p w:rsidR="00152967" w:rsidRDefault="0059337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ПОЛОЖЕНИЕ</w:t>
      </w:r>
    </w:p>
    <w:p w:rsidR="00152967" w:rsidRDefault="002A7C7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ОБ ОБЩЕСТВЕННОМ СОВЕТЕ </w:t>
      </w:r>
      <w:r w:rsidR="007C79F1">
        <w:rPr>
          <w:rFonts w:ascii="Calibri" w:eastAsia="Calibri" w:hAnsi="Calibri" w:cs="Calibri"/>
          <w:b/>
          <w:color w:val="000000"/>
          <w:sz w:val="28"/>
        </w:rPr>
        <w:t xml:space="preserve">при </w:t>
      </w:r>
    </w:p>
    <w:p w:rsidR="00593370" w:rsidRDefault="0059337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ГБУЗ ПК</w:t>
      </w:r>
      <w:r w:rsidR="00DA4248">
        <w:rPr>
          <w:rFonts w:ascii="Calibri" w:eastAsia="Calibri" w:hAnsi="Calibri" w:cs="Calibri"/>
          <w:b/>
          <w:color w:val="000000"/>
          <w:sz w:val="28"/>
        </w:rPr>
        <w:t xml:space="preserve"> «Городская больница г</w:t>
      </w:r>
      <w:proofErr w:type="gramStart"/>
      <w:r w:rsidR="00DA4248">
        <w:rPr>
          <w:rFonts w:ascii="Calibri" w:eastAsia="Calibri" w:hAnsi="Calibri" w:cs="Calibri"/>
          <w:b/>
          <w:color w:val="000000"/>
          <w:sz w:val="28"/>
        </w:rPr>
        <w:t>.С</w:t>
      </w:r>
      <w:proofErr w:type="gramEnd"/>
      <w:r w:rsidR="00DA4248">
        <w:rPr>
          <w:rFonts w:ascii="Calibri" w:eastAsia="Calibri" w:hAnsi="Calibri" w:cs="Calibri"/>
          <w:b/>
          <w:color w:val="000000"/>
          <w:sz w:val="28"/>
        </w:rPr>
        <w:t xml:space="preserve">оликамск </w:t>
      </w:r>
      <w:r>
        <w:rPr>
          <w:rFonts w:ascii="Calibri" w:eastAsia="Calibri" w:hAnsi="Calibri" w:cs="Calibri"/>
          <w:b/>
          <w:color w:val="000000"/>
          <w:sz w:val="28"/>
        </w:rPr>
        <w:t>»</w:t>
      </w:r>
    </w:p>
    <w:p w:rsidR="00593370" w:rsidRDefault="0059337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152967" w:rsidRPr="00216C35" w:rsidRDefault="00593370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 w:rsidRPr="00216C35">
        <w:rPr>
          <w:rFonts w:ascii="Calibri" w:eastAsia="Calibri" w:hAnsi="Calibri" w:cs="Calibri"/>
          <w:color w:val="000000"/>
          <w:sz w:val="28"/>
        </w:rPr>
        <w:t>1. Общие положения</w:t>
      </w:r>
    </w:p>
    <w:p w:rsidR="00152967" w:rsidRPr="00216C35" w:rsidRDefault="00152967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93370" w:rsidRPr="00216C35" w:rsidRDefault="002A7C75" w:rsidP="0059337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</w:rPr>
      </w:pPr>
      <w:r w:rsidRPr="00216C35">
        <w:rPr>
          <w:rFonts w:ascii="Calibri" w:eastAsia="Calibri" w:hAnsi="Calibri" w:cs="Calibri"/>
          <w:color w:val="000000"/>
          <w:sz w:val="28"/>
        </w:rPr>
        <w:t xml:space="preserve">1.1. Общественный совет </w:t>
      </w:r>
      <w:r w:rsidR="00593370" w:rsidRPr="00216C35">
        <w:rPr>
          <w:rFonts w:ascii="Calibri" w:eastAsia="Calibri" w:hAnsi="Calibri" w:cs="Calibri"/>
          <w:color w:val="000000"/>
          <w:sz w:val="28"/>
        </w:rPr>
        <w:t xml:space="preserve"> </w:t>
      </w:r>
      <w:r w:rsidR="00216C35" w:rsidRPr="00216C35">
        <w:rPr>
          <w:rFonts w:ascii="Calibri" w:eastAsia="Calibri" w:hAnsi="Calibri" w:cs="Calibri"/>
          <w:color w:val="000000"/>
          <w:sz w:val="28"/>
        </w:rPr>
        <w:t xml:space="preserve"> при </w:t>
      </w:r>
      <w:r w:rsidR="00461CAB" w:rsidRPr="00216C35">
        <w:rPr>
          <w:rFonts w:ascii="Calibri" w:eastAsia="Calibri" w:hAnsi="Calibri" w:cs="Calibri"/>
          <w:color w:val="000000"/>
          <w:sz w:val="28"/>
        </w:rPr>
        <w:t>ГБУЗ ПК «Г</w:t>
      </w:r>
      <w:r w:rsidR="00593370" w:rsidRPr="00216C35">
        <w:rPr>
          <w:rFonts w:ascii="Calibri" w:eastAsia="Calibri" w:hAnsi="Calibri" w:cs="Calibri"/>
          <w:color w:val="000000"/>
          <w:sz w:val="28"/>
        </w:rPr>
        <w:t>ородская больница</w:t>
      </w:r>
      <w:r w:rsidR="00461CAB" w:rsidRPr="00216C35">
        <w:rPr>
          <w:rFonts w:ascii="Calibri" w:eastAsia="Calibri" w:hAnsi="Calibri" w:cs="Calibri"/>
          <w:color w:val="000000"/>
          <w:sz w:val="28"/>
        </w:rPr>
        <w:t xml:space="preserve"> г</w:t>
      </w:r>
      <w:proofErr w:type="gramStart"/>
      <w:r w:rsidR="00461CAB" w:rsidRPr="00216C35">
        <w:rPr>
          <w:rFonts w:ascii="Calibri" w:eastAsia="Calibri" w:hAnsi="Calibri" w:cs="Calibri"/>
          <w:color w:val="000000"/>
          <w:sz w:val="28"/>
        </w:rPr>
        <w:t>.С</w:t>
      </w:r>
      <w:proofErr w:type="gramEnd"/>
      <w:r w:rsidR="00461CAB" w:rsidRPr="00216C35">
        <w:rPr>
          <w:rFonts w:ascii="Calibri" w:eastAsia="Calibri" w:hAnsi="Calibri" w:cs="Calibri"/>
          <w:color w:val="000000"/>
          <w:sz w:val="28"/>
        </w:rPr>
        <w:t>оликамска</w:t>
      </w:r>
      <w:r w:rsidR="00593370" w:rsidRPr="00216C35">
        <w:rPr>
          <w:rFonts w:ascii="Calibri" w:eastAsia="Calibri" w:hAnsi="Calibri" w:cs="Calibri"/>
          <w:color w:val="000000"/>
          <w:sz w:val="28"/>
        </w:rPr>
        <w:t>»</w:t>
      </w:r>
    </w:p>
    <w:p w:rsidR="00152967" w:rsidRPr="00216C35" w:rsidRDefault="00593370" w:rsidP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 w:rsidRPr="00216C35">
        <w:rPr>
          <w:rFonts w:ascii="Calibri" w:eastAsia="Calibri" w:hAnsi="Calibri" w:cs="Calibri"/>
          <w:color w:val="000000"/>
          <w:sz w:val="28"/>
        </w:rPr>
        <w:t xml:space="preserve"> (далее общественный совет) является коллегиальным совещательно - консультативным органом, созданным для разработки и подготовки предложений, направленных на повышение эффективности и качества работы учреждения с  использованием потенциала общественности в реализации значимых направлений совершенствования в сфере здравоохранения Пермского края.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1.2. В своей деятельности общественный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Пермского края, законами Пермского края, указами губернатора, постановлениями и распоряжениями Правительства Пермского края, Приказами и постановлениями Министерства здравоохранения Пермского края, иными нормативными правовыми актами Пермского края, а также настоящим Положением.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1.3. Решения общественного совета носят рекомендательный характер.</w:t>
      </w:r>
    </w:p>
    <w:p w:rsidR="00152967" w:rsidRDefault="00593370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br/>
      </w:r>
    </w:p>
    <w:p w:rsidR="00152967" w:rsidRDefault="00593370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2. Задачи общественного совета</w:t>
      </w:r>
    </w:p>
    <w:p w:rsidR="00152967" w:rsidRDefault="00152967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Задачами общественного совета являются: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2.1. Разработка предложений, направленных на повышение эффективности и  качества работы, нацеленности на постоянное улучшение и поддержание высокого  имиджа  учреждения. 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2.2.Участие в подготовке стратегии развития, перспективных и текущих планов работы учреждения. 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2.3.Осуществление общественного </w:t>
      </w:r>
      <w:proofErr w:type="gramStart"/>
      <w:r>
        <w:rPr>
          <w:rFonts w:ascii="Calibri" w:eastAsia="Calibri" w:hAnsi="Calibri" w:cs="Calibri"/>
          <w:color w:val="000000"/>
          <w:sz w:val="28"/>
        </w:rPr>
        <w:t>контроля за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основными направлениями деятельности учреждения.</w:t>
      </w:r>
    </w:p>
    <w:p w:rsidR="00152967" w:rsidRDefault="00593370">
      <w:pPr>
        <w:spacing w:after="0" w:line="240" w:lineRule="auto"/>
        <w:ind w:left="48" w:right="3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2.4.</w:t>
      </w:r>
      <w:r>
        <w:rPr>
          <w:rFonts w:ascii="Calibri" w:eastAsia="Calibri" w:hAnsi="Calibri" w:cs="Calibri"/>
          <w:color w:val="000000"/>
          <w:spacing w:val="-1"/>
          <w:sz w:val="28"/>
          <w:shd w:val="clear" w:color="auto" w:fill="FFFFFF"/>
        </w:rPr>
        <w:t>Развитие творческой активности медицинских работников, корпоративной культуры, поиск внутрен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них резервов для постоянного улучшения деятельности учреждения.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2.5. Обеспечение  тесных контактов и взаимодействия учреждения  с органами  власти и управления, общественными организациями, </w:t>
      </w:r>
      <w:r>
        <w:rPr>
          <w:rFonts w:ascii="Calibri" w:eastAsia="Calibri" w:hAnsi="Calibri" w:cs="Calibri"/>
          <w:color w:val="000000"/>
          <w:sz w:val="28"/>
        </w:rPr>
        <w:lastRenderedPageBreak/>
        <w:t>учреждениями среднего и высшего медицинского образования, представителями бизнес - сообщества по   вопросам организации медицинской помощи населению.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2.6. Участие в организации и проведении мероприятий, направленных на реализацию государственной политики Пермского края в сфере здравоохранения.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br/>
      </w:r>
    </w:p>
    <w:p w:rsidR="00152967" w:rsidRDefault="00593370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3. Основные функции общественного совета</w:t>
      </w:r>
    </w:p>
    <w:p w:rsidR="00152967" w:rsidRDefault="0015296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3.1. Анализ проблем здравоохранения, подготовка информационно-аналитических и рекомендательных документов по вопросам улучшения организации медицинской помощи населению.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3.2.Рассмотрение критических замечаний и инициатив средств массовой информации, общественных организаций и отдельных граждан в вопросах   организации работы учреждения и качества оказания медицинской помощи населению.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3.3. Изучение, обобщение и распространение передового опыта по организации оказания медицинской помощи населению.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3.4. Обсуждение наиболее значимых проблем в организации работы учреждения.</w:t>
      </w:r>
    </w:p>
    <w:p w:rsidR="00152967" w:rsidRDefault="00593370">
      <w:pPr>
        <w:spacing w:after="0" w:line="240" w:lineRule="auto"/>
        <w:ind w:left="29" w:right="77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3.5.</w:t>
      </w:r>
      <w:r>
        <w:rPr>
          <w:rFonts w:ascii="Calibri" w:eastAsia="Calibri" w:hAnsi="Calibri" w:cs="Calibri"/>
          <w:color w:val="000000"/>
          <w:spacing w:val="-1"/>
          <w:sz w:val="28"/>
          <w:shd w:val="clear" w:color="auto" w:fill="FFFFFF"/>
        </w:rPr>
        <w:t xml:space="preserve"> заслушивает сообщения руководителя медицинского уч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реждения, его заместителей, заведующих отделениями и другими структурными подразделениями данного учреждения, </w:t>
      </w:r>
      <w:r>
        <w:rPr>
          <w:rFonts w:ascii="Calibri" w:eastAsia="Calibri" w:hAnsi="Calibri" w:cs="Calibri"/>
          <w:color w:val="000000"/>
          <w:spacing w:val="-1"/>
          <w:sz w:val="28"/>
          <w:shd w:val="clear" w:color="auto" w:fill="FFFFFF"/>
        </w:rPr>
        <w:t>принимает по обсуждаемым вопросам решения;</w:t>
      </w:r>
    </w:p>
    <w:p w:rsidR="00152967" w:rsidRDefault="00152967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152967" w:rsidRDefault="00593370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br/>
      </w:r>
    </w:p>
    <w:p w:rsidR="00152967" w:rsidRDefault="00593370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4. Порядок формирования общественного совета</w:t>
      </w:r>
    </w:p>
    <w:p w:rsidR="00152967" w:rsidRDefault="00152967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4.1. Общественный совет состоит из председателя, заместителя председателя, ответственного секретаря и членов общественного совета. 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4.2. Срок полномочий общественного  совета - 2 года. 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4.3. Члены общественного совета осуществляют свою деятельность на общественных началах и на безвозмездной основе.</w:t>
      </w:r>
    </w:p>
    <w:p w:rsidR="00152967" w:rsidRDefault="00593370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br/>
      </w:r>
    </w:p>
    <w:p w:rsidR="00152967" w:rsidRDefault="00593370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5. Организация деятельности общественного совета</w:t>
      </w:r>
    </w:p>
    <w:p w:rsidR="00152967" w:rsidRDefault="00152967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5.1. Работой общественного совета руководит председатель общественного совета. В отсутствие председателя общественного совета его обязанности </w:t>
      </w:r>
      <w:r>
        <w:rPr>
          <w:rFonts w:ascii="Calibri" w:eastAsia="Calibri" w:hAnsi="Calibri" w:cs="Calibri"/>
          <w:color w:val="000000"/>
          <w:sz w:val="28"/>
        </w:rPr>
        <w:lastRenderedPageBreak/>
        <w:t>исполняет заместитель председателя, либо иное лицо по его поручению из числа членов общественного совета.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5.2. Деятельность общественного совета основывается на коллективном, свободном и деловом обсуждении. Основной формой деятельности являются заседания. Заседания могут проводиться в расширенном составе с участием приглашенных лиц.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5.3. Общественный совет вправе создавать рабочие группы с привлечением специалистов из других учреждений  здравоохранения и смежных отраслей.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5.4. План работы общественного совета формируется на основе предложений членов общественного совета и утверждается на заседании.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5.5. Ответственный секретарь общественного совета: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на основании предложений членов общественного совета, по согласованию с заинтересованными сторонами формирует повестку дня заседаний;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обеспечивает подготовку информационно-аналитических материалов к заседанию по вопросам, включенным в повестку дня;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информирует членов общественного совета о времени, месте и повестке дня заседания общественного совета;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организует делопроизводство общественного совета;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оформляет решение общественного совета протоколом.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5.6. Члены общественного совета имеют право: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участвовать в работе общественного совета;</w:t>
      </w:r>
    </w:p>
    <w:p w:rsidR="00152967" w:rsidRDefault="00593370">
      <w:pPr>
        <w:spacing w:after="0" w:line="240" w:lineRule="auto"/>
        <w:ind w:left="19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-1"/>
          <w:sz w:val="28"/>
          <w:shd w:val="clear" w:color="auto" w:fill="FFFFFF"/>
        </w:rPr>
        <w:t>- посещать отделения, кабинеты, лаборато</w:t>
      </w:r>
      <w:r>
        <w:rPr>
          <w:rFonts w:ascii="Calibri" w:eastAsia="Calibri" w:hAnsi="Calibri" w:cs="Calibri"/>
          <w:color w:val="000000"/>
          <w:spacing w:val="17"/>
          <w:sz w:val="28"/>
          <w:shd w:val="clear" w:color="auto" w:fill="FFFFFF"/>
        </w:rPr>
        <w:t xml:space="preserve">рии и другие подразделения учреждения,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получать от администрации </w:t>
      </w:r>
      <w:r>
        <w:rPr>
          <w:rFonts w:ascii="Calibri" w:eastAsia="Calibri" w:hAnsi="Calibri" w:cs="Calibri"/>
          <w:color w:val="000000"/>
          <w:spacing w:val="-2"/>
          <w:sz w:val="28"/>
          <w:shd w:val="clear" w:color="auto" w:fill="FFFFFF"/>
        </w:rPr>
        <w:t xml:space="preserve"> необходимые сведения, отражающие со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держание и результаты работы учреждения;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вносить предложения по обсуждаемым вопросам;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в соответствии с планом работы общественного совета 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предложения. 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 вносить предложения по формированию планов работы общественного совета и повестки дня заседания.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5.7. Заседания общественного совета проводятся не реже двух раз в год и считаются правомочными, если на них присутствует более половины его членов.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5.8. Решения общественного совета принимаются большинством голосов из числа присутствующих на заседании. При равенстве голосов решающим является голос председательствующего на заседании общественного совета. Решение заносится ответственным секретарем в протокол, который подписывается председательствующим на заседании общественного совета и ответственным секретарем. Подписанный протокол в пятидневный срок </w:t>
      </w:r>
      <w:r>
        <w:rPr>
          <w:rFonts w:ascii="Calibri" w:eastAsia="Calibri" w:hAnsi="Calibri" w:cs="Calibri"/>
          <w:color w:val="000000"/>
          <w:sz w:val="28"/>
        </w:rPr>
        <w:lastRenderedPageBreak/>
        <w:t>доводится до сведения всех его членов ответственным секретарем общественного совета и направляется главному врачу больницы, при  необходимости начальнику Управления здравоохранения города.</w:t>
      </w:r>
    </w:p>
    <w:p w:rsidR="00152967" w:rsidRDefault="0059337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5.9. Организационно-техническое обеспечение деятельности общественного совета осуществляет администрация учреждения.</w:t>
      </w:r>
    </w:p>
    <w:p w:rsidR="00152967" w:rsidRDefault="00152967">
      <w:pPr>
        <w:spacing w:after="0" w:line="240" w:lineRule="auto"/>
        <w:rPr>
          <w:rFonts w:ascii="Calibri" w:eastAsia="Calibri" w:hAnsi="Calibri" w:cs="Calibri"/>
        </w:rPr>
      </w:pPr>
    </w:p>
    <w:sectPr w:rsidR="00152967" w:rsidSect="006B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967"/>
    <w:rsid w:val="00152967"/>
    <w:rsid w:val="001D0597"/>
    <w:rsid w:val="00216C35"/>
    <w:rsid w:val="002244DD"/>
    <w:rsid w:val="002A7C75"/>
    <w:rsid w:val="00461CAB"/>
    <w:rsid w:val="00471EA2"/>
    <w:rsid w:val="00593370"/>
    <w:rsid w:val="006B123D"/>
    <w:rsid w:val="007C79F1"/>
    <w:rsid w:val="00A10D4B"/>
    <w:rsid w:val="00D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10</cp:revision>
  <dcterms:created xsi:type="dcterms:W3CDTF">2018-11-19T06:12:00Z</dcterms:created>
  <dcterms:modified xsi:type="dcterms:W3CDTF">2018-12-06T08:32:00Z</dcterms:modified>
</cp:coreProperties>
</file>